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4" w:type="dxa"/>
        <w:tblInd w:w="96" w:type="dxa"/>
        <w:tblLayout w:type="fixed"/>
        <w:tblLook w:val="04A0"/>
      </w:tblPr>
      <w:tblGrid>
        <w:gridCol w:w="2950"/>
        <w:gridCol w:w="2951"/>
        <w:gridCol w:w="1476"/>
        <w:gridCol w:w="1475"/>
        <w:gridCol w:w="2951"/>
        <w:gridCol w:w="2951"/>
      </w:tblGrid>
      <w:tr w:rsidR="00C70CCA" w:rsidRPr="00C70CCA" w:rsidTr="00B5350F">
        <w:trPr>
          <w:trHeight w:val="600"/>
        </w:trPr>
        <w:tc>
          <w:tcPr>
            <w:tcW w:w="7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2.4. Система мониторинга качества дошкольного образования</w:t>
            </w:r>
          </w:p>
        </w:tc>
        <w:tc>
          <w:tcPr>
            <w:tcW w:w="7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83</w:t>
            </w:r>
          </w:p>
        </w:tc>
      </w:tr>
      <w:tr w:rsidR="00C70CCA" w:rsidRPr="00C70CCA" w:rsidTr="00B5350F">
        <w:trPr>
          <w:trHeight w:val="2206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ind w:right="97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Обоснование цели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Соответствие муниципальной цели региональной цели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каждому показателю, если имеется 1б, оцениваем каждую строчку</w:t>
            </w:r>
          </w:p>
        </w:tc>
      </w:tr>
      <w:tr w:rsidR="00C70CC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744DB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цели и задач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264A75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CCA" w:rsidRPr="00C70CCA" w:rsidRDefault="00C70CCA" w:rsidP="00264A7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программ дошкольного образования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B1" w:rsidRDefault="00B5350F" w:rsidP="00264A75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B53DC">
              <w:rPr>
                <w:rFonts w:ascii="Times New Roman" w:hAnsi="Times New Roman" w:cs="Times New Roman"/>
                <w:sz w:val="18"/>
                <w:szCs w:val="18"/>
              </w:rPr>
              <w:t>Усовершенствование современного образовательного пространства (оборудование, средства обучения и развивающая среда)</w:t>
            </w:r>
          </w:p>
          <w:p w:rsidR="00AF72B1" w:rsidRDefault="00AF72B1" w:rsidP="00AF72B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0CCA" w:rsidRPr="00AF72B1" w:rsidRDefault="002744DB" w:rsidP="00AF7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2B1">
              <w:rPr>
                <w:rFonts w:ascii="Times New Roman" w:eastAsia="Times New Roman" w:hAnsi="Times New Roman" w:cs="Times New Roman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CA" w:rsidRPr="00E05810" w:rsidRDefault="002744DB" w:rsidP="00E0581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05810" w:rsidRPr="00E058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Важнейшим инструментом, обеспечивающим качество дошкольного образования, является образовательная программа и методическое обеспечение</w:t>
            </w:r>
          </w:p>
          <w:p w:rsidR="00E05810" w:rsidRDefault="00AF72B1" w:rsidP="00AF72B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(1б)</w:t>
            </w:r>
          </w:p>
          <w:p w:rsidR="00E05810" w:rsidRPr="00C70CCA" w:rsidRDefault="00E05810" w:rsidP="009853E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D9D" w:rsidRDefault="002F3D9D" w:rsidP="00E05810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3D9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предоставления доступного качественного дошкольного образования </w:t>
            </w:r>
          </w:p>
          <w:p w:rsidR="00AF72B1" w:rsidRDefault="00AF72B1" w:rsidP="00AF72B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AE1E0F">
        <w:trPr>
          <w:trHeight w:val="96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C70CCA" w:rsidRDefault="0096307D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содержания образовательной деятельности в дошкольн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методов, приемов, технологий, форм образовательной деятельности, ориентированное на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 </w:t>
            </w: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72B1" w:rsidRDefault="00AF72B1" w:rsidP="00AF72B1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Default="0096307D" w:rsidP="00E0062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6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обеспечивая развитие личности детей дошкольного возраста в различных видах общения и деятельности и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ания у него доверия к миру, к </w:t>
            </w:r>
            <w:r w:rsidRPr="00E00629">
              <w:rPr>
                <w:rFonts w:ascii="Times New Roman" w:hAnsi="Times New Roman" w:cs="Times New Roman"/>
                <w:sz w:val="18"/>
                <w:szCs w:val="18"/>
              </w:rPr>
              <w:t xml:space="preserve"> людям и к себе, его личностного и познавательного развития, развития инициативы и творческих способностей посредством культуросообразных </w:t>
            </w:r>
            <w:r w:rsidRPr="00E006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возрастосообразных видов деятельности в сотрудничестве со взрослыми и другими детьми, а также на обеспечение здоровья и безопасности детей.</w:t>
            </w:r>
            <w:r w:rsidRPr="00E0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Pr="00C70CCA" w:rsidRDefault="00AF72B1" w:rsidP="00AF72B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Default="0096307D" w:rsidP="009853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Обеспечение доступности качественного образования, соответствующего требованиям инновационного социально-экономического развития </w:t>
            </w:r>
          </w:p>
          <w:p w:rsidR="0096307D" w:rsidRDefault="0096307D" w:rsidP="00E0581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Pr="00C70CCA" w:rsidRDefault="00AF72B1" w:rsidP="00AF72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B25D42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C70CCA" w:rsidRDefault="0096307D" w:rsidP="00B25D4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повышению качества образовательных условий в дошкольн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Pr="00AD4392" w:rsidRDefault="0096307D" w:rsidP="00E00629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96307D" w:rsidRPr="00B25D42" w:rsidRDefault="0096307D" w:rsidP="00E00629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Создание условий и инновационных механизмов развития МАДОУ, обеспечивающих высокое </w:t>
            </w:r>
            <w:r w:rsidRPr="00B25D4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качество</w:t>
            </w:r>
            <w:r w:rsidRPr="00B25D4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и конкурентоспособность </w:t>
            </w:r>
            <w:r w:rsidRPr="00B25D4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образования</w:t>
            </w:r>
            <w:r w:rsidRPr="00B25D4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удовлетворение потребности родителей (законных представителей) в качественном </w:t>
            </w:r>
            <w:r w:rsidRPr="00B25D4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образовании</w:t>
            </w:r>
            <w:r w:rsidRPr="00B25D4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их детей</w:t>
            </w:r>
          </w:p>
          <w:p w:rsidR="0096307D" w:rsidRPr="00AD4392" w:rsidRDefault="0096307D" w:rsidP="00E00629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96307D" w:rsidRPr="00AD4392" w:rsidRDefault="0096307D" w:rsidP="00E00629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F72B1" w:rsidRDefault="0096307D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5D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6307D" w:rsidRPr="00AF72B1" w:rsidRDefault="00AF72B1" w:rsidP="00AF72B1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образовательных условий в </w:t>
            </w:r>
          </w:p>
          <w:p w:rsidR="0096307D" w:rsidRDefault="009630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соответствии с федеральными и региональными проектами): </w:t>
            </w:r>
          </w:p>
          <w:p w:rsidR="0096307D" w:rsidRPr="0096307D" w:rsidRDefault="0096307D" w:rsidP="0096307D">
            <w:pPr>
              <w:pStyle w:val="Default"/>
              <w:tabs>
                <w:tab w:val="left" w:pos="969"/>
              </w:tabs>
              <w:jc w:val="both"/>
              <w:rPr>
                <w:sz w:val="18"/>
                <w:szCs w:val="18"/>
              </w:rPr>
            </w:pPr>
            <w:r w:rsidRPr="0096307D">
              <w:rPr>
                <w:sz w:val="18"/>
                <w:szCs w:val="18"/>
              </w:rPr>
              <w:t xml:space="preserve">создание цифровой развивающей предметной среды, расширение парка технических средств, доступных детям, а также необходимых педагогам, специалистам и руководителю для эффективной реализации проекта;  </w:t>
            </w:r>
          </w:p>
          <w:p w:rsidR="0096307D" w:rsidRPr="0096307D" w:rsidRDefault="0096307D" w:rsidP="0096307D">
            <w:pPr>
              <w:pStyle w:val="Default"/>
              <w:tabs>
                <w:tab w:val="left" w:pos="969"/>
              </w:tabs>
              <w:jc w:val="both"/>
              <w:rPr>
                <w:sz w:val="18"/>
                <w:szCs w:val="18"/>
              </w:rPr>
            </w:pPr>
            <w:r w:rsidRPr="0096307D">
              <w:rPr>
                <w:sz w:val="18"/>
                <w:szCs w:val="18"/>
              </w:rPr>
              <w:t xml:space="preserve">методическая работа с педагогическими кадрами, направленная на повышение их ИКТ-компетентности: курсы повышения квалификации, семинары, мастер-классы, участие в конференциях; </w:t>
            </w:r>
          </w:p>
          <w:p w:rsidR="0096307D" w:rsidRPr="0096307D" w:rsidRDefault="0096307D" w:rsidP="0096307D">
            <w:pPr>
              <w:pStyle w:val="Default"/>
              <w:tabs>
                <w:tab w:val="left" w:pos="969"/>
              </w:tabs>
              <w:jc w:val="both"/>
              <w:rPr>
                <w:sz w:val="18"/>
                <w:szCs w:val="18"/>
              </w:rPr>
            </w:pPr>
            <w:r w:rsidRPr="0096307D">
              <w:rPr>
                <w:sz w:val="18"/>
                <w:szCs w:val="18"/>
              </w:rPr>
              <w:t xml:space="preserve">работа с воспитанниками: образовательная деятельность в рамках проекта «Цифровая образовательная среда современной дошкольной образовательной организации», внедрение технологии «свободный час», организация кружковой работы «Я в мире информатики»; </w:t>
            </w:r>
          </w:p>
          <w:p w:rsidR="0096307D" w:rsidRPr="0096307D" w:rsidRDefault="0096307D" w:rsidP="0096307D">
            <w:pPr>
              <w:pStyle w:val="Default"/>
              <w:tabs>
                <w:tab w:val="left" w:pos="969"/>
              </w:tabs>
              <w:jc w:val="both"/>
              <w:rPr>
                <w:sz w:val="18"/>
                <w:szCs w:val="18"/>
              </w:rPr>
            </w:pPr>
            <w:r w:rsidRPr="0096307D">
              <w:rPr>
                <w:sz w:val="18"/>
                <w:szCs w:val="18"/>
              </w:rPr>
              <w:t xml:space="preserve">формирование банка электронных образовательных ресурсов;  </w:t>
            </w:r>
          </w:p>
          <w:p w:rsidR="0096307D" w:rsidRDefault="0096307D" w:rsidP="0096307D">
            <w:pPr>
              <w:pStyle w:val="Default"/>
              <w:rPr>
                <w:sz w:val="18"/>
                <w:szCs w:val="18"/>
              </w:rPr>
            </w:pPr>
            <w:r w:rsidRPr="0096307D">
              <w:rPr>
                <w:sz w:val="18"/>
                <w:szCs w:val="18"/>
              </w:rPr>
              <w:t xml:space="preserve">работа с родителями через использование социальных сетей, мессенджеров, платформ </w:t>
            </w:r>
            <w:r w:rsidRPr="0096307D">
              <w:rPr>
                <w:sz w:val="18"/>
                <w:szCs w:val="18"/>
                <w:lang w:val="en-US"/>
              </w:rPr>
              <w:t>Zoom</w:t>
            </w:r>
            <w:r w:rsidRPr="0096307D">
              <w:rPr>
                <w:sz w:val="18"/>
                <w:szCs w:val="18"/>
              </w:rPr>
              <w:t xml:space="preserve"> и </w:t>
            </w:r>
            <w:r w:rsidRPr="0096307D">
              <w:rPr>
                <w:sz w:val="18"/>
                <w:szCs w:val="18"/>
                <w:lang w:val="en-US"/>
              </w:rPr>
              <w:t>Skype</w:t>
            </w:r>
            <w:r w:rsidRPr="0096307D">
              <w:rPr>
                <w:sz w:val="18"/>
                <w:szCs w:val="18"/>
              </w:rPr>
              <w:t>: проведение вебинаров, дистанионных родительских собраний, интерактивных квестов, демонстрация открытых занятий и мероприятий и т.д.</w:t>
            </w: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72B1" w:rsidRDefault="00AF72B1" w:rsidP="00AF72B1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Default="0096307D" w:rsidP="00B5350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Повышение квалификации педагогов и руководящего состава по современным программам, в том числе в области применения цифровых технологий</w:t>
            </w:r>
            <w:r w:rsidRPr="00B25D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(1б)</w:t>
            </w:r>
          </w:p>
          <w:p w:rsidR="0096307D" w:rsidRPr="0096307D" w:rsidRDefault="0096307D" w:rsidP="00B5350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07D">
              <w:rPr>
                <w:rFonts w:ascii="Times New Roman" w:hAnsi="Times New Roman" w:cs="Times New Roman"/>
                <w:sz w:val="20"/>
                <w:szCs w:val="20"/>
              </w:rPr>
              <w:t>Обновление системы развития педагогических кадров, повышение престижа учительской профессии</w:t>
            </w:r>
          </w:p>
          <w:p w:rsidR="0096307D" w:rsidRDefault="0096307D" w:rsidP="009630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в дошкольных образовательных организациях условий для осуществления образовательной деятельности в формах, специфических для детей соответствующей возрастной группы, прежде всего в форме познавательной и исследовательской деятельности. </w:t>
            </w:r>
          </w:p>
          <w:p w:rsidR="0096307D" w:rsidRDefault="0096307D" w:rsidP="0096307D">
            <w:pPr>
              <w:pStyle w:val="Default"/>
              <w:rPr>
                <w:sz w:val="20"/>
                <w:szCs w:val="20"/>
              </w:rPr>
            </w:pPr>
          </w:p>
          <w:p w:rsidR="00AF72B1" w:rsidRDefault="0096307D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6307D" w:rsidRPr="00B25D42" w:rsidRDefault="00AF72B1" w:rsidP="00AF72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6307D" w:rsidRPr="00B25D42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5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08479A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C70CCA" w:rsidRDefault="0096307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Pr="00B25D42" w:rsidRDefault="0096307D" w:rsidP="0008479A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t>Обеспечить стабильное функционирование системы преемственности детского сада и семьи в воспитании и обучении детей</w:t>
            </w: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Pr="00B935E5" w:rsidRDefault="00AF72B1" w:rsidP="00AF72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79A" w:rsidRPr="0008479A" w:rsidRDefault="0008479A" w:rsidP="0008479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родителей об уровне развития детей.</w:t>
            </w:r>
          </w:p>
          <w:p w:rsidR="0008479A" w:rsidRPr="0008479A" w:rsidRDefault="00B80B25" w:rsidP="0008479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8479A"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 «Школы молодых родителей» в ДОУ.</w:t>
            </w:r>
          </w:p>
          <w:p w:rsidR="0008479A" w:rsidRPr="0008479A" w:rsidRDefault="00B80B25" w:rsidP="0008479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8479A"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Привлечение родителей к оказанию спонсорской помощи ДОУ.</w:t>
            </w:r>
          </w:p>
          <w:p w:rsidR="0008479A" w:rsidRPr="0008479A" w:rsidRDefault="00B80B25" w:rsidP="0008479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8479A"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Участие родителей в тематических акциях ДОУ и муниципалитета.</w:t>
            </w:r>
          </w:p>
          <w:p w:rsidR="0008479A" w:rsidRPr="0008479A" w:rsidRDefault="00B80B25" w:rsidP="0008479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8479A"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Анализ отзывов родителей о работе ДОУ.</w:t>
            </w:r>
          </w:p>
          <w:p w:rsidR="0096307D" w:rsidRDefault="00B80B25" w:rsidP="00AF72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8479A" w:rsidRPr="0008479A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родительской конференции по развитию дошкольников</w:t>
            </w:r>
            <w:r w:rsidR="0008479A" w:rsidRPr="00BE7E96">
              <w:rPr>
                <w:rFonts w:eastAsia="Calibri"/>
              </w:rPr>
              <w:t>.</w:t>
            </w:r>
          </w:p>
          <w:p w:rsidR="00AF72B1" w:rsidRDefault="00AF72B1" w:rsidP="00AF72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72B1" w:rsidRPr="00547930" w:rsidRDefault="00AF72B1" w:rsidP="00AF72B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25" w:rsidRDefault="0096307D" w:rsidP="00B80B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392">
              <w:rPr>
                <w:rFonts w:ascii="Times New Roman" w:hAnsi="Times New Roman" w:cs="Times New Roman"/>
                <w:sz w:val="18"/>
                <w:szCs w:val="18"/>
              </w:rPr>
              <w:t>Совершенствование форм взаимодействия с семьями воспитанников, направленной на усиление родительской активности и ответственности родителей за воспитание детей, выявление лучшего опыта  семейного воспитания, повышение компетентности родителей (законных представителей) в установлении партнерских отношений.</w:t>
            </w:r>
          </w:p>
          <w:p w:rsidR="00B80B25" w:rsidRPr="00547930" w:rsidRDefault="00B80B25" w:rsidP="00B80B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B25D42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C70CCA" w:rsidRDefault="0096307D" w:rsidP="00B25D4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CF0923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5E5">
              <w:rPr>
                <w:rFonts w:ascii="Times New Roman" w:hAnsi="Times New Roman" w:cs="Times New Roman"/>
                <w:sz w:val="18"/>
                <w:szCs w:val="18"/>
              </w:rPr>
              <w:t>Внедрить комплекс оздоровительно-образовательных мероприятий, направленных на сохране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и укрепление здоровья детей и формирование безопасности жизнедеятельности</w:t>
            </w:r>
          </w:p>
          <w:p w:rsidR="0096307D" w:rsidRDefault="0096307D" w:rsidP="00CF092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B935E5" w:rsidRDefault="00B80B25" w:rsidP="00CF092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80B25" w:rsidRDefault="00B80B25" w:rsidP="00B80B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Pr="00B935E5" w:rsidRDefault="00B80B25" w:rsidP="00B80B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Default="0096307D" w:rsidP="00B80B2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0923">
              <w:rPr>
                <w:rFonts w:ascii="Times New Roman" w:hAnsi="Times New Roman" w:cs="Times New Roman"/>
                <w:sz w:val="18"/>
                <w:szCs w:val="18"/>
              </w:rPr>
              <w:t>Сохранение и укрепление положительной динамики состояния здоровья воспитанников, создание здоровьесберегающей среды: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</w:t>
            </w:r>
            <w:r w:rsidR="00B80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F0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80B25" w:rsidRDefault="00B80B25" w:rsidP="00B80B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0B25" w:rsidRPr="00547930" w:rsidRDefault="00B80B25" w:rsidP="00B80B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Default="0096307D" w:rsidP="00D41428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Направлено на формирование  у детей </w:t>
            </w:r>
            <w:r w:rsidRPr="00D41428">
              <w:rPr>
                <w:rFonts w:ascii="Times New Roman" w:hAnsi="Times New Roman" w:cs="Times New Roman"/>
                <w:sz w:val="18"/>
                <w:szCs w:val="18"/>
              </w:rPr>
              <w:t>навыков безопасног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поведения на улицах и дорогах</w:t>
            </w:r>
            <w:r w:rsidRPr="00D41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307D" w:rsidRDefault="0096307D" w:rsidP="00D4142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D41428">
              <w:rPr>
                <w:rFonts w:ascii="Times New Roman" w:hAnsi="Times New Roman" w:cs="Times New Roman"/>
                <w:sz w:val="18"/>
                <w:szCs w:val="18"/>
              </w:rPr>
              <w:t>безопасности жизнедеятельности обучающихся</w:t>
            </w:r>
            <w:r w:rsidRPr="00D41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8479A" w:rsidRPr="0008479A" w:rsidRDefault="0008479A" w:rsidP="0008479A">
            <w:pPr>
              <w:pStyle w:val="Default"/>
              <w:rPr>
                <w:sz w:val="18"/>
                <w:szCs w:val="18"/>
              </w:rPr>
            </w:pPr>
            <w:r w:rsidRPr="0008479A">
              <w:rPr>
                <w:sz w:val="18"/>
                <w:szCs w:val="18"/>
              </w:rPr>
              <w:t xml:space="preserve">Создание условий для сохранения здоровья и развития детей в Режевском городском округе. </w:t>
            </w:r>
          </w:p>
          <w:p w:rsidR="0008479A" w:rsidRPr="0008479A" w:rsidRDefault="0008479A" w:rsidP="0008479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9A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организации питания в муниципальных общеобразовательных организациях </w:t>
            </w:r>
          </w:p>
          <w:p w:rsidR="00B80B25" w:rsidRDefault="00B80B25" w:rsidP="00B80B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79A" w:rsidRPr="00547930" w:rsidRDefault="00B80B25" w:rsidP="00B80B25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96307D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C70CCA" w:rsidRDefault="0096307D" w:rsidP="00B25D4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управления в дошкольн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B25D4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29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Создание условий для расширения возможностей использования ИКТ в процессе управления детским садом и в повышении качества образовательного процесса</w:t>
            </w:r>
            <w:r w:rsidRPr="00752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C2559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2559" w:rsidRPr="00B935E5" w:rsidRDefault="002C2559" w:rsidP="002C25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B25D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D42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системы управления на основе анализа и регулирования процессов нововведения</w:t>
            </w:r>
          </w:p>
          <w:p w:rsidR="002C2559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2559" w:rsidRPr="00BE7E96" w:rsidRDefault="002C2559" w:rsidP="002C255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07D" w:rsidRPr="00B25D42" w:rsidRDefault="0096307D" w:rsidP="002C255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t>Использование  интернет - технологий, стимулирующих</w:t>
            </w:r>
          </w:p>
          <w:p w:rsidR="0096307D" w:rsidRPr="00B25D42" w:rsidRDefault="0096307D" w:rsidP="002C255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t>профессиональный рост и совершенствование педагогов, обеспечивающих</w:t>
            </w:r>
          </w:p>
          <w:p w:rsidR="0096307D" w:rsidRPr="00B25D42" w:rsidRDefault="0096307D" w:rsidP="002C255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инновационным опытом, повышающих уровень </w:t>
            </w:r>
            <w:r w:rsidRPr="00B25D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адаптации к</w:t>
            </w:r>
          </w:p>
          <w:p w:rsidR="0096307D" w:rsidRPr="00B25D42" w:rsidRDefault="0096307D" w:rsidP="002C2559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5D42">
              <w:rPr>
                <w:rFonts w:ascii="Times New Roman" w:hAnsi="Times New Roman" w:cs="Times New Roman"/>
                <w:sz w:val="18"/>
                <w:szCs w:val="18"/>
              </w:rPr>
              <w:t xml:space="preserve">меняющимся условиям деятельности </w:t>
            </w:r>
          </w:p>
          <w:p w:rsidR="0096307D" w:rsidRPr="00BE7E96" w:rsidRDefault="0096307D" w:rsidP="00B25D42">
            <w:pPr>
              <w:spacing w:after="0"/>
            </w:pPr>
          </w:p>
          <w:p w:rsidR="002C2559" w:rsidRDefault="0096307D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6307D" w:rsidRPr="00547930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</w:tc>
      </w:tr>
      <w:tr w:rsidR="0096307D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Показатели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показателя/перечня показателей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Соответствие показателей обоснованной цели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Наличие неэффективных показателей и/или показателей </w:t>
            </w: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 негативными последствиями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96307D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B46ACD" w:rsidRDefault="0096307D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 показателей ДОУ: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96307D" w:rsidRPr="00C70CCA" w:rsidTr="0040149A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B46ACD" w:rsidRDefault="0096307D" w:rsidP="0040149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4014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Основная общеобразовательная (образовательная) программа МАДОУ «Детский сад № 33 « Золотой петушок» </w:t>
            </w:r>
          </w:p>
          <w:p w:rsidR="002C2559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2559" w:rsidRPr="00B46ACD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B46ACD" w:rsidRDefault="0096307D" w:rsidP="005479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Соответствие структуры и содержания Основной общеобразовательной (образовательной) программы ФГОС ДО.  </w:t>
            </w:r>
          </w:p>
          <w:p w:rsidR="0096307D" w:rsidRPr="00B46ACD" w:rsidRDefault="0096307D" w:rsidP="005479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Соответствие. планируемых способов, форм  и порядка реализации Основной общеобразовательной (образовательной) программы (учебного плана, рабочих программ воспитателей, специалистов)</w:t>
            </w:r>
          </w:p>
          <w:p w:rsidR="0096307D" w:rsidRDefault="0096307D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Соответствие направленности и содержание Основной общеобразовательной (образовательной) программы установленному учредителем типу и визу ОУ. </w:t>
            </w:r>
          </w:p>
          <w:p w:rsidR="002C2559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2559" w:rsidRPr="00B46ACD" w:rsidRDefault="002C2559" w:rsidP="002C255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Прописать показатели, последствия, если имеются, оцениваем </w:t>
            </w:r>
          </w:p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(-1)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(2б)</w:t>
            </w:r>
          </w:p>
          <w:p w:rsidR="0096307D" w:rsidRPr="00B46AC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307D" w:rsidRPr="00C70CCA" w:rsidTr="00B46ACD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507EC6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</w:t>
            </w:r>
            <w:r w:rsidRPr="00507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условия)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49A" w:rsidRDefault="0040149A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40149A" w:rsidRDefault="0040149A" w:rsidP="0040149A">
            <w:pPr>
              <w:pStyle w:val="Default"/>
              <w:rPr>
                <w:sz w:val="18"/>
                <w:szCs w:val="18"/>
              </w:rPr>
            </w:pPr>
            <w:r w:rsidRPr="0040149A">
              <w:rPr>
                <w:sz w:val="18"/>
                <w:szCs w:val="18"/>
              </w:rPr>
              <w:t xml:space="preserve">Укомплектованность педагогическими кадрами 100% </w:t>
            </w:r>
          </w:p>
          <w:p w:rsidR="0040149A" w:rsidRDefault="0040149A" w:rsidP="0040149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49A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предметно-пространственной среды и психолого-педагогические условий </w:t>
            </w:r>
            <w:r w:rsidRPr="004014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ФГОС (по результатам ВСОКО</w:t>
            </w:r>
            <w:r>
              <w:rPr>
                <w:sz w:val="20"/>
                <w:szCs w:val="20"/>
              </w:rPr>
              <w:t xml:space="preserve">). </w:t>
            </w: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Развивающая предметно-пространственная среда</w:t>
            </w:r>
            <w:r w:rsidR="00610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10732" w:rsidRDefault="00610732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0732" w:rsidRDefault="00610732" w:rsidP="006107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Default="00610732" w:rsidP="0061073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(1б)</w:t>
            </w: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EB111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0732" w:rsidRPr="00B935E5" w:rsidRDefault="00610732" w:rsidP="00610732">
            <w:pPr>
              <w:spacing w:after="0"/>
              <w:jc w:val="left"/>
              <w:rPr>
                <w:lang w:eastAsia="ru-RU"/>
              </w:rPr>
            </w:pPr>
          </w:p>
          <w:p w:rsidR="0096307D" w:rsidRPr="00B935E5" w:rsidRDefault="0096307D" w:rsidP="00F84932">
            <w:pPr>
              <w:jc w:val="both"/>
              <w:rPr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Pr="00547930" w:rsidRDefault="0096307D" w:rsidP="0054793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Реализация требований ФГОС к обеспечению условий  («содержательно насыщенная», «вариативность», «доступность», «эстетика помещения», «безопасность») РППС в пяти 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образовательных областях</w:t>
            </w:r>
          </w:p>
          <w:p w:rsidR="0096307D" w:rsidRPr="00547930" w:rsidRDefault="0096307D" w:rsidP="0054793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 материалов и оборудования требованиям СанПин</w:t>
            </w:r>
            <w:r w:rsidR="00610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96307D" w:rsidRPr="00547930" w:rsidRDefault="0096307D" w:rsidP="0054793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547930">
            <w:pPr>
              <w:spacing w:after="0"/>
              <w:ind w:left="2124" w:hanging="2124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подлежащие аттестации;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Укомплектованность детского сада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квалифицированными  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специалистами;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профессиональной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деятельности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педагогических работников;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педагогом психолого</w:t>
            </w:r>
          </w:p>
          <w:p w:rsidR="0096307D" w:rsidRDefault="0096307D" w:rsidP="00507EC6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 педагогических условий;</w:t>
            </w:r>
          </w:p>
          <w:p w:rsidR="007F11FA" w:rsidRDefault="00610732" w:rsidP="0061073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</w:p>
          <w:p w:rsidR="007F11FA" w:rsidRDefault="007F11FA" w:rsidP="0061073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11FA" w:rsidRDefault="007F11FA" w:rsidP="0061073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0732" w:rsidRDefault="007F11FA" w:rsidP="0061073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="0061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  <w:p w:rsidR="0096307D" w:rsidRPr="00547930" w:rsidRDefault="0096307D" w:rsidP="00610732">
            <w:pPr>
              <w:spacing w:after="0"/>
              <w:ind w:left="2124" w:hanging="212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Pr="00547930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Прописать показатели, последствия, если имеются, оцениваем </w:t>
            </w:r>
          </w:p>
          <w:p w:rsidR="0096307D" w:rsidRPr="00547930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(-1)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Default="0096307D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307D" w:rsidRPr="00C70CCA" w:rsidTr="00B46ACD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507EC6" w:rsidRDefault="0096307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AB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4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Формирование партнерских отношений между родителями и педагогами, организация участия родительской общественности в жизни ДОУ, в укреплении и модернизации материально-технической базы 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30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Взаимодействие с семьями воспитанников</w:t>
            </w:r>
            <w:r w:rsidR="0096307D" w:rsidRPr="00B93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547930" w:rsidRDefault="0096307D" w:rsidP="005479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и организация работы с родителями (законными представителями)</w:t>
            </w:r>
          </w:p>
          <w:p w:rsidR="0096307D" w:rsidRPr="00547930" w:rsidRDefault="0096307D" w:rsidP="005479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подготовки и проведения родительских собраний</w:t>
            </w:r>
          </w:p>
          <w:p w:rsidR="0096307D" w:rsidRPr="00547930" w:rsidRDefault="0096307D" w:rsidP="005479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Удовлетворенность родителей (законных представителей) качеством образования ДОУ</w:t>
            </w:r>
          </w:p>
          <w:p w:rsidR="0096307D" w:rsidRPr="00547930" w:rsidRDefault="0096307D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Pr="00547930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Прописать показатели, последствия, если имеются, оцениваем </w:t>
            </w:r>
          </w:p>
          <w:p w:rsidR="0096307D" w:rsidRPr="00547930" w:rsidRDefault="00D703AB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="0096307D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(-1)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Default="0096307D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307D" w:rsidRPr="00C70CCA" w:rsidTr="00B46ACD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07D" w:rsidRPr="00B46AC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Охрана и укрепление физического и психического здоровья детей;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Выполнение требований охраны жизни и здоровья воспитанников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B935E5" w:rsidRDefault="00D703AB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="0096307D" w:rsidRPr="00B93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Качество проведения двигательного режима, физкультурных занятии, утренней гимнастики;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Распределение детей по группам здоровья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физкультурных досугов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адаптации вновь прибывших детей 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Систематическое наблюдение за состоянием здоровья детей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профилактических осмотров и проведение профилактических прививок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и проведение профилактической дезинфекции</w:t>
            </w:r>
          </w:p>
          <w:p w:rsidR="0096307D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547930" w:rsidRDefault="00D703AB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="0096307D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07D" w:rsidRPr="00547930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547930" w:rsidRDefault="0096307D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Прописать показатели, последствия, если имеются, оцениваем </w:t>
            </w:r>
          </w:p>
          <w:p w:rsidR="0096307D" w:rsidRPr="00547930" w:rsidRDefault="00D703AB" w:rsidP="00B46AC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="0096307D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(-1)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Default="00D703AB" w:rsidP="00D703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  <w:r w:rsidR="009630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307D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Методы сбора и обработки информации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описания методов сбора информации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описания методов обработки информации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Использование информационных систем для сбора информации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6307D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C70CCA" w:rsidRDefault="0096307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методов сбора и обработки информации по показателям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49A" w:rsidRDefault="0040149A" w:rsidP="004014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Анкетирование, мониторинг, ВСОКО </w:t>
            </w:r>
          </w:p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Аналитическая справка, рекомендации, журнал заболеваний, журнал посещаемости, журнал по группам здоровья, акт, справка, запись в журнале, заполнение контрольных листов, инструктаж, перспективный план аттестации, публичный отчет, план - график аттестации</w:t>
            </w:r>
          </w:p>
          <w:p w:rsidR="0096307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Default="0040149A" w:rsidP="004014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Гугл форма, сайт ДОУ </w:t>
            </w:r>
          </w:p>
          <w:p w:rsidR="0096307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96307D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Мониторинг показателей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мониторинга показателей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 сроках проведения мониторинга показателей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96307D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07D" w:rsidRPr="00C70CCA" w:rsidRDefault="0096307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мониторинга показателей (мониторинг по неэффективным показателям и/или показателям с негативными последствиями не учитывается):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B935E5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07D" w:rsidRPr="00547930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6307D" w:rsidRPr="00C70CCA" w:rsidRDefault="0096307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40149A" w:rsidRPr="00C70CCA" w:rsidTr="00773E90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качеству образовательных программ дошкольного образования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49A" w:rsidRDefault="004014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Экспертная оценка, </w:t>
            </w:r>
          </w:p>
          <w:p w:rsidR="0040149A" w:rsidRDefault="004014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контроль, посещение занятий и открытых мероприятий, </w:t>
            </w:r>
          </w:p>
          <w:p w:rsidR="0040149A" w:rsidRDefault="004014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наблюдение, анализ </w:t>
            </w:r>
          </w:p>
          <w:p w:rsidR="00D703AB" w:rsidRDefault="00D703AB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</w:t>
            </w:r>
            <w:r w:rsidRPr="00547930">
              <w:rPr>
                <w:rFonts w:eastAsia="Times New Roman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AB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03AB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деятельности на основе мониторинга на следующий учебный год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40149A" w:rsidRPr="00C70CCA" w:rsidTr="00264A75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149A" w:rsidRPr="00C70CCA" w:rsidRDefault="0040149A" w:rsidP="00264A7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49A" w:rsidRDefault="004014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Экспертная оценка, </w:t>
            </w:r>
          </w:p>
          <w:p w:rsidR="0040149A" w:rsidRDefault="004014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посещение занятий, мероприятий, анализ наблюдение,</w:t>
            </w:r>
          </w:p>
          <w:p w:rsidR="0040149A" w:rsidRDefault="00D703AB" w:rsidP="00D703AB">
            <w:pPr>
              <w:pStyle w:val="Default"/>
              <w:jc w:val="center"/>
              <w:rPr>
                <w:sz w:val="20"/>
                <w:szCs w:val="20"/>
              </w:rPr>
            </w:pPr>
            <w:r w:rsidRPr="00547930">
              <w:rPr>
                <w:rFonts w:eastAsia="Times New Roman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3AB" w:rsidRDefault="00D703AB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="00EE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раз в год</w:t>
            </w:r>
            <w:r w:rsidR="00401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703AB" w:rsidRDefault="00D703AB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</w:p>
          <w:p w:rsidR="00D703AB" w:rsidRDefault="00D703AB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03AB" w:rsidRDefault="00D703AB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D703AB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условий , составление годового плана</w:t>
            </w:r>
            <w:r w:rsidR="00EE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0149A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Даются рекомендации педагогам, по результатам мониторинга</w:t>
            </w:r>
            <w:r w:rsidR="00EE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E4743" w:rsidRDefault="00EE4743" w:rsidP="00EE474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01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оставление плана - графика прохождения  аттестации и курсов повышения квалификации</w:t>
            </w:r>
          </w:p>
          <w:p w:rsidR="00EE4743" w:rsidRDefault="00EE4743" w:rsidP="00EE474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  <w:p w:rsidR="00EE4743" w:rsidRDefault="00EE4743" w:rsidP="00EE474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743" w:rsidRPr="00547930" w:rsidRDefault="00EE4743" w:rsidP="00EE474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40149A" w:rsidRPr="00547930" w:rsidRDefault="0040149A" w:rsidP="007961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40149A" w:rsidRPr="00C70CCA" w:rsidTr="004F1947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149A" w:rsidRPr="00D20B89" w:rsidRDefault="0040149A" w:rsidP="00B0077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947" w:rsidRDefault="004F1947" w:rsidP="004F19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родительских собраний, совместных мероприятий, анализ анкетирования </w:t>
            </w:r>
          </w:p>
          <w:p w:rsidR="0040149A" w:rsidRPr="00D20B89" w:rsidRDefault="0040149A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4F19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9A" w:rsidRPr="00B935E5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49A" w:rsidRPr="00547930" w:rsidRDefault="0040149A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="004F1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743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EE4743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D20B89" w:rsidRDefault="0040149A" w:rsidP="00C427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Внесение изменений в план </w:t>
            </w:r>
            <w:r w:rsidRPr="00D20B89">
              <w:rPr>
                <w:sz w:val="18"/>
                <w:szCs w:val="18"/>
              </w:rPr>
              <w:t xml:space="preserve">взаимодействия педагогов и родителей по направлениям развития воспитанников </w:t>
            </w:r>
            <w:r w:rsidR="00C42764">
              <w:rPr>
                <w:sz w:val="18"/>
                <w:szCs w:val="18"/>
              </w:rPr>
              <w:t>.</w:t>
            </w:r>
          </w:p>
          <w:p w:rsidR="0040149A" w:rsidRPr="00D20B89" w:rsidRDefault="0040149A" w:rsidP="00C42764">
            <w:pPr>
              <w:pStyle w:val="Default"/>
              <w:rPr>
                <w:sz w:val="18"/>
                <w:szCs w:val="18"/>
              </w:rPr>
            </w:pPr>
            <w:r w:rsidRPr="00D20B89">
              <w:rPr>
                <w:sz w:val="18"/>
                <w:szCs w:val="18"/>
              </w:rPr>
              <w:t xml:space="preserve">Разработка циклограммы мероприятий по повышению компетентности родителей в вопросах дошкольного образования. </w:t>
            </w:r>
          </w:p>
          <w:p w:rsidR="0040149A" w:rsidRPr="00D20B89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40149A" w:rsidRPr="00C70CCA" w:rsidTr="00B0077B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149A" w:rsidRDefault="0040149A" w:rsidP="00B0077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B0077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4F19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контроль, посещение занятий, мероприятий, </w:t>
            </w:r>
            <w:r w:rsidR="00C42764">
              <w:rPr>
                <w:sz w:val="20"/>
                <w:szCs w:val="20"/>
              </w:rPr>
              <w:t xml:space="preserve">наблюдение, </w:t>
            </w:r>
            <w:r>
              <w:rPr>
                <w:sz w:val="20"/>
                <w:szCs w:val="20"/>
              </w:rPr>
              <w:t xml:space="preserve">анализ </w:t>
            </w:r>
            <w:r w:rsidR="00C42764">
              <w:rPr>
                <w:sz w:val="20"/>
                <w:szCs w:val="20"/>
              </w:rPr>
              <w:t>.</w:t>
            </w:r>
          </w:p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149A" w:rsidRPr="00B935E5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1раз в год </w:t>
            </w:r>
          </w:p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8E4D79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4D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5F5F5"/>
              </w:rPr>
              <w:t xml:space="preserve">На основании целостного видения воспитанника, с учетом его актуального состояния и динамики предыдущего развития, определяются дети, нуждающиеся в индивидуальной помощи, разрабатывается стратегия их сопровождения. </w:t>
            </w:r>
          </w:p>
          <w:p w:rsidR="0040149A" w:rsidRPr="00547930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Прописать, как используются результаты мониторинга качества </w:t>
            </w:r>
          </w:p>
          <w:p w:rsidR="00C42764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здоровью… в ДОУ </w:t>
            </w:r>
          </w:p>
          <w:p w:rsidR="0040149A" w:rsidRPr="00547930" w:rsidRDefault="0040149A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</w:tc>
      </w:tr>
      <w:tr w:rsidR="0040149A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Анализ результатов мониторинга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149A" w:rsidRPr="00B935E5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анализа результатов мониторинга показателей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Использование элементов кластеризации при проведении анализа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Выявление факторов, влияющих на результаты анализа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40149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анализа результатов мониторинга показателей: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49A" w:rsidRPr="00B935E5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40149A" w:rsidRPr="00C70CCA" w:rsidTr="004F1947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C427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Сравнительный анализ показал положительную динамику освоения образовательных программ дошкольного образования </w:t>
            </w:r>
          </w:p>
          <w:p w:rsidR="004F1947" w:rsidRDefault="004F1947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1947" w:rsidRDefault="004F1947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149A" w:rsidRPr="00B935E5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4F19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справки, приказы, протоколы, мониторинг, анкетирование. </w:t>
            </w:r>
          </w:p>
          <w:p w:rsidR="004F1947" w:rsidRDefault="004F194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947" w:rsidRPr="004F1947" w:rsidRDefault="004F1947" w:rsidP="004F1947">
            <w:pPr>
              <w:pStyle w:val="Default"/>
              <w:rPr>
                <w:sz w:val="20"/>
                <w:szCs w:val="20"/>
              </w:rPr>
            </w:pPr>
            <w:r w:rsidRPr="004F1947">
              <w:rPr>
                <w:sz w:val="20"/>
                <w:szCs w:val="20"/>
              </w:rPr>
              <w:t xml:space="preserve">Методическое и материально- </w:t>
            </w:r>
          </w:p>
          <w:p w:rsidR="004F1947" w:rsidRPr="004F1947" w:rsidRDefault="004F1947" w:rsidP="004F1947">
            <w:pPr>
              <w:pStyle w:val="Default"/>
              <w:rPr>
                <w:sz w:val="20"/>
                <w:szCs w:val="20"/>
              </w:rPr>
            </w:pPr>
            <w:r w:rsidRPr="004F1947">
              <w:rPr>
                <w:sz w:val="20"/>
                <w:szCs w:val="20"/>
              </w:rPr>
              <w:t xml:space="preserve">техническое обеспечение </w:t>
            </w:r>
          </w:p>
          <w:p w:rsidR="004F1947" w:rsidRPr="004F1947" w:rsidRDefault="004F1947" w:rsidP="004F1947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194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процесса </w:t>
            </w:r>
          </w:p>
          <w:p w:rsidR="004F1947" w:rsidRPr="004F1947" w:rsidRDefault="004F1947" w:rsidP="004F1947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764" w:rsidRDefault="00C42764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</w:p>
          <w:p w:rsidR="00C42764" w:rsidRDefault="00C42764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C42764" w:rsidP="004F194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40149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Default="0040149A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  <w:p w:rsidR="0040149A" w:rsidRPr="00C70CCA" w:rsidRDefault="0040149A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C427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показал качество образовательных условий в дошкольной образовательной организации. Кадровый состав 100%, созданы психолого-педагогические условия, в каждой возрастной группе создана развивающая предметно-пространственная среда </w:t>
            </w:r>
          </w:p>
          <w:p w:rsidR="0040149A" w:rsidRPr="00B935E5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149A" w:rsidRPr="00B935E5" w:rsidRDefault="00C42764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0149A" w:rsidRPr="00B9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947">
              <w:rPr>
                <w:rFonts w:ascii="Times New Roman" w:hAnsi="Times New Roman" w:cs="Times New Roman"/>
                <w:sz w:val="18"/>
                <w:szCs w:val="18"/>
              </w:rPr>
              <w:t>Аналитические справки, приказы, протоколы, мониторинг, анкетирование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используются элементы </w:t>
            </w:r>
          </w:p>
          <w:p w:rsidR="004F1947" w:rsidRDefault="004F194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947" w:rsidRPr="004F1947" w:rsidRDefault="004F1947" w:rsidP="00C42764">
            <w:pPr>
              <w:pStyle w:val="Default"/>
              <w:rPr>
                <w:sz w:val="20"/>
                <w:szCs w:val="20"/>
              </w:rPr>
            </w:pPr>
            <w:r w:rsidRPr="004F1947">
              <w:rPr>
                <w:sz w:val="20"/>
                <w:szCs w:val="20"/>
              </w:rPr>
              <w:t xml:space="preserve">Методическое и материально- </w:t>
            </w:r>
          </w:p>
          <w:p w:rsidR="004F1947" w:rsidRPr="004F1947" w:rsidRDefault="004F1947" w:rsidP="00C42764">
            <w:pPr>
              <w:pStyle w:val="Default"/>
              <w:rPr>
                <w:sz w:val="20"/>
                <w:szCs w:val="20"/>
              </w:rPr>
            </w:pPr>
            <w:r w:rsidRPr="004F1947">
              <w:rPr>
                <w:sz w:val="20"/>
                <w:szCs w:val="20"/>
              </w:rPr>
              <w:t xml:space="preserve">техническое обеспечение </w:t>
            </w:r>
          </w:p>
          <w:p w:rsidR="00C42764" w:rsidRDefault="004F1947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947">
              <w:rPr>
                <w:rFonts w:ascii="Times New Roman" w:hAnsi="Times New Roman" w:cs="Times New Roman"/>
                <w:sz w:val="20"/>
                <w:szCs w:val="20"/>
              </w:rPr>
              <w:t>образовательного процесса. Профессиональный уровень педагогического состава и вспомогательного персонала.</w:t>
            </w:r>
            <w:r>
              <w:rPr>
                <w:sz w:val="20"/>
                <w:szCs w:val="20"/>
              </w:rPr>
              <w:t xml:space="preserve"> </w:t>
            </w:r>
            <w:r w:rsidR="00C42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C42764" w:rsidRDefault="00C42764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C42764" w:rsidP="00C427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149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взаимодействию с семьей (участие семьи в образовательной деятельности, удовлетворенность семьи образовательными 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услугами, индивидуальная поддержка развития детей в семье)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4F194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анкетированию родителей анализ показал положительную динамику по взаимодействию с семьей. </w:t>
            </w:r>
          </w:p>
          <w:p w:rsidR="0040149A" w:rsidRPr="00C70CCA" w:rsidRDefault="00C42764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401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F1947" w:rsidP="00C70C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1947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Аналитические справки, приказы, протоколы,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анкеты</w:t>
            </w:r>
          </w:p>
          <w:p w:rsidR="004F1947" w:rsidRDefault="004F1947" w:rsidP="00C70C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947" w:rsidRDefault="004F1947" w:rsidP="004F194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Желание родителей участвовать в жизни ДОУ. </w:t>
            </w:r>
          </w:p>
          <w:p w:rsidR="0040149A" w:rsidRPr="00547930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40149A" w:rsidRPr="00547930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40149A" w:rsidRDefault="0040149A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149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обеспечению здоровья, безопасности и качеству услуг по присмотру и уходу</w:t>
            </w:r>
          </w:p>
          <w:p w:rsidR="0040149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Pr="004F1947" w:rsidRDefault="004F194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 мониторинга показал положительную динамику </w:t>
            </w:r>
          </w:p>
          <w:p w:rsidR="004F1947" w:rsidRPr="004F1947" w:rsidRDefault="004F1947" w:rsidP="004F1947">
            <w:pPr>
              <w:pStyle w:val="Default"/>
              <w:jc w:val="center"/>
              <w:rPr>
                <w:sz w:val="18"/>
                <w:szCs w:val="18"/>
              </w:rPr>
            </w:pPr>
            <w:r w:rsidRPr="004F1947">
              <w:rPr>
                <w:sz w:val="18"/>
                <w:szCs w:val="18"/>
              </w:rPr>
              <w:t xml:space="preserve">по обеспечению здоровья, безопасности и качеству услуг по присмотру и уходу </w:t>
            </w:r>
          </w:p>
          <w:p w:rsidR="0040149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C42764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401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47" w:rsidRDefault="0040149A" w:rsidP="004F19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1947" w:rsidRPr="004F1947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Аналитические справки, приказы, протоколы, </w:t>
            </w:r>
            <w:r w:rsidR="004F1947">
              <w:rPr>
                <w:rFonts w:ascii="Times New Roman" w:hAnsi="Times New Roman" w:cs="Times New Roman"/>
                <w:sz w:val="18"/>
                <w:szCs w:val="18"/>
              </w:rPr>
              <w:t>анкеты</w:t>
            </w:r>
          </w:p>
          <w:p w:rsidR="004F1947" w:rsidRDefault="004F1947" w:rsidP="004F19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4F19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хронических заболеваний у воспитанников, которые нуждаются в оздоровительных мероприятиях</w:t>
            </w:r>
          </w:p>
          <w:p w:rsidR="00C42764" w:rsidRPr="00547930" w:rsidRDefault="00C42764" w:rsidP="00C427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149A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Адресные рекомендации по результатам анализа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рекомендаций/материалов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Адресность рекомендаций/материалов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Учет результатов анализа </w:t>
            </w: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 разработке рекомендаций/материалов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40149A" w:rsidRPr="00C70CCA" w:rsidTr="00F744B8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адресных рекомендаций, разработанных с учетом анализа результатов мониторинга показателей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B8" w:rsidRDefault="00F744B8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Default="00F744B8" w:rsidP="00F74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комфортных условий для реализации образовательного процесса. Снижение детского травматизма. </w:t>
            </w:r>
          </w:p>
          <w:p w:rsidR="00F744B8" w:rsidRDefault="00F744B8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3D" w:rsidRDefault="00D2173D" w:rsidP="00F744B8">
            <w:pPr>
              <w:pStyle w:val="Default"/>
              <w:rPr>
                <w:sz w:val="20"/>
                <w:szCs w:val="20"/>
              </w:rPr>
            </w:pPr>
          </w:p>
          <w:p w:rsidR="00D2173D" w:rsidRDefault="00D2173D" w:rsidP="00F744B8">
            <w:pPr>
              <w:pStyle w:val="Default"/>
              <w:rPr>
                <w:sz w:val="20"/>
                <w:szCs w:val="20"/>
              </w:rPr>
            </w:pPr>
          </w:p>
          <w:p w:rsidR="00F744B8" w:rsidRDefault="00F744B8" w:rsidP="00F744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Педагогическому составу </w:t>
            </w:r>
          </w:p>
          <w:p w:rsidR="00D2173D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173D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173D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173D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="0040149A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Учтены педагогами при составлении рабочих программ и комплексно - тематического планирования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963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963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40149A" w:rsidRPr="00C70CCA" w:rsidRDefault="0040149A" w:rsidP="00963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149A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49A" w:rsidRPr="00C70CCA" w:rsidRDefault="0040149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рекомендаций по использованию успешных практик, разработанных с учетом анализа результатов мониторинга показателей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B8" w:rsidRPr="00F744B8" w:rsidRDefault="00F744B8" w:rsidP="00F744B8">
            <w:pPr>
              <w:pStyle w:val="Default"/>
              <w:jc w:val="center"/>
              <w:rPr>
                <w:sz w:val="18"/>
                <w:szCs w:val="18"/>
              </w:rPr>
            </w:pPr>
            <w:r w:rsidRPr="00F744B8">
              <w:rPr>
                <w:sz w:val="18"/>
                <w:szCs w:val="18"/>
              </w:rPr>
              <w:t>Внедрение в образовательный процесс кейс-технологии, «свободный час», гиперссылочные и закодированные коллекции» на основе первичного мониторинга обучения в цифровой среде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B8" w:rsidRDefault="005A281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Воспитатели</w:t>
            </w:r>
            <w:r w:rsidR="00D2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7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специалисты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4B8" w:rsidRDefault="00F744B8" w:rsidP="00F74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Педагогам даны рекомендации по подготовке к занятиям, проведению их. 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149A" w:rsidRPr="00547930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0149A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149A" w:rsidRDefault="0040149A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40149A" w:rsidRPr="00C70CCA" w:rsidRDefault="0040149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F744B8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методических и иных материалов, разработанных с учетом 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анализа результатов мониторинга показателей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4B8" w:rsidRDefault="00F744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Внесение изменений в рабочие программы, образовательную программу </w:t>
            </w:r>
          </w:p>
          <w:p w:rsidR="00D2173D" w:rsidRDefault="00D2173D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</w:t>
            </w:r>
            <w:r w:rsidRPr="00547930">
              <w:rPr>
                <w:rFonts w:eastAsia="Times New Roman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4B8" w:rsidRDefault="00F744B8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D2173D" w:rsidRDefault="005A281F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педагогов</w:t>
            </w:r>
            <w:r w:rsidR="00D2173D" w:rsidRPr="00D2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D2173D" w:rsidRPr="00D2173D">
              <w:rPr>
                <w:rFonts w:ascii="Times New Roman" w:hAnsi="Times New Roman" w:cs="Times New Roman"/>
                <w:sz w:val="18"/>
                <w:szCs w:val="18"/>
              </w:rPr>
              <w:t xml:space="preserve"> старший воспитатель</w:t>
            </w:r>
          </w:p>
          <w:p w:rsidR="00F744B8" w:rsidRPr="00547930" w:rsidRDefault="00F744B8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D2173D" w:rsidP="00F744B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F74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разработке методических материалов учтены результаты годового мониторинга </w:t>
            </w:r>
          </w:p>
          <w:p w:rsidR="00F744B8" w:rsidRDefault="00D2173D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F744B8" w:rsidP="005A2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Меры, мероприятия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мер/мероприятий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 сроках реализации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F744B8" w:rsidRPr="00C70CCA" w:rsidTr="005A281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повышение качества 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1F" w:rsidRDefault="005A281F" w:rsidP="005A281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изменением в законодательной базе, применение ИКТ  технологий, пополнение развивающей предметно-пространственной среды, своевременное внесение изменений в образовательные программы </w:t>
            </w:r>
          </w:p>
          <w:p w:rsidR="005A281F" w:rsidRDefault="005A281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1F" w:rsidRDefault="005A281F" w:rsidP="005A28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5A281F" w:rsidRDefault="005A281F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D2173D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281F" w:rsidRDefault="00D2173D" w:rsidP="005A28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A281F">
              <w:rPr>
                <w:sz w:val="20"/>
                <w:szCs w:val="20"/>
              </w:rPr>
              <w:t xml:space="preserve">аведующий, старший воспитатель, педагоги, специалисты </w:t>
            </w:r>
          </w:p>
          <w:p w:rsidR="005A281F" w:rsidRDefault="005A281F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D2173D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E54FCA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профессиональное развитие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B8" w:rsidRPr="00761D77" w:rsidRDefault="00F744B8" w:rsidP="00761D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D77">
              <w:rPr>
                <w:rFonts w:ascii="Times New Roman" w:hAnsi="Times New Roman" w:cs="Times New Roman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  на более высокую категорию,</w:t>
            </w:r>
            <w:r w:rsidR="00D21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61D77">
              <w:rPr>
                <w:rFonts w:ascii="Times New Roman" w:hAnsi="Times New Roman" w:cs="Times New Roman"/>
                <w:sz w:val="18"/>
                <w:szCs w:val="18"/>
              </w:rPr>
              <w:t xml:space="preserve">урсы повышения квалификации,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профессиональных конкурсах.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4B8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652A6" w:rsidRDefault="00F744B8" w:rsidP="006652A6">
            <w:pPr>
              <w:pStyle w:val="Default"/>
              <w:rPr>
                <w:sz w:val="20"/>
                <w:szCs w:val="20"/>
              </w:rPr>
            </w:pPr>
            <w:r w:rsidRPr="0054793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6652A6">
              <w:rPr>
                <w:sz w:val="20"/>
                <w:szCs w:val="20"/>
              </w:rPr>
              <w:t xml:space="preserve">В течение календарного года </w:t>
            </w:r>
          </w:p>
          <w:p w:rsidR="006652A6" w:rsidRDefault="006652A6" w:rsidP="006652A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652A6" w:rsidRDefault="006652A6" w:rsidP="006652A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(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1б)</w:t>
            </w:r>
          </w:p>
          <w:p w:rsidR="00F744B8" w:rsidRPr="00547930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44B8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 Тельнова Елена Александровна</w:t>
            </w:r>
          </w:p>
          <w:p w:rsidR="006652A6" w:rsidRDefault="006652A6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  <w:p w:rsidR="00F744B8" w:rsidRPr="00547930" w:rsidRDefault="006652A6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464B82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образовательных условий в дошкольн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82" w:rsidRDefault="00464B82" w:rsidP="00464B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материальной базы образовательного учреждения.</w:t>
            </w:r>
          </w:p>
          <w:p w:rsidR="00464B82" w:rsidRDefault="00464B82" w:rsidP="00464B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методической литературы,  реализация дополнительного образования. </w:t>
            </w:r>
          </w:p>
          <w:p w:rsidR="00F744B8" w:rsidRPr="00C70CCA" w:rsidRDefault="006652A6" w:rsidP="00464B82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</w:t>
            </w:r>
            <w:r w:rsidR="00F744B8">
              <w:rPr>
                <w:rFonts w:eastAsia="Times New Roman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82" w:rsidRDefault="00464B82" w:rsidP="00464B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года </w:t>
            </w:r>
          </w:p>
          <w:p w:rsidR="00464B82" w:rsidRDefault="00464B82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F744B8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65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08" w:rsidRDefault="006D2208" w:rsidP="006D22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Заведующий, старший воспитатель, педагоги, специалисты 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E54FCA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дошкольного образования для детей с ОВЗ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4B8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773E90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педагогов по работе с детьми с ОВЗ</w:t>
            </w:r>
          </w:p>
          <w:p w:rsidR="00F744B8" w:rsidRPr="00773E90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 ставки тьютора </w:t>
            </w:r>
          </w:p>
          <w:p w:rsidR="00F744B8" w:rsidRPr="00773E90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ИОМ</w:t>
            </w:r>
          </w:p>
          <w:p w:rsidR="00464B82" w:rsidRPr="00773E90" w:rsidRDefault="00773E90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E90">
              <w:rPr>
                <w:rFonts w:ascii="Times New Roman" w:hAnsi="Times New Roman" w:cs="Times New Roman"/>
              </w:rPr>
              <w:t xml:space="preserve">Реализация адаптированной </w:t>
            </w:r>
            <w:r w:rsidRPr="00773E90">
              <w:rPr>
                <w:rFonts w:ascii="Times New Roman" w:hAnsi="Times New Roman" w:cs="Times New Roman"/>
              </w:rPr>
              <w:lastRenderedPageBreak/>
              <w:t>программы для детей с тяжелыми нарушениями речи</w:t>
            </w:r>
          </w:p>
          <w:p w:rsidR="00F744B8" w:rsidRDefault="00F744B8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C70CCA" w:rsidRDefault="00773E90" w:rsidP="00E54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="00F7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82" w:rsidRDefault="00464B82" w:rsidP="00464B8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календарного года 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МАДОУ Антонова Л. Ю.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 Тельнова Е. А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Принятие мер, направленных на развитие механизмов управления качеством дошкольного образования</w:t>
            </w:r>
          </w:p>
          <w:p w:rsidR="00F744B8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82" w:rsidRDefault="00773E90" w:rsidP="00464B82">
            <w:pPr>
              <w:pStyle w:val="Default"/>
              <w:jc w:val="center"/>
              <w:rPr>
                <w:sz w:val="20"/>
                <w:szCs w:val="20"/>
              </w:rPr>
            </w:pPr>
            <w:r>
              <w:t>Сохранение психического и физического здоровья детей, эффективное обучение воспитанников. Внедрение новых информационных технологий. Самоконтроль при анализе и оценке образовательного процесса. Постоянное повышение квалификации педагогов. Тесное взаимодействие с родителями. Сетевое взаимодействие с социальными партнерами.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82" w:rsidRDefault="00464B82" w:rsidP="00464B8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года </w:t>
            </w:r>
          </w:p>
          <w:p w:rsidR="00464B82" w:rsidRDefault="00464B8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E90" w:rsidRDefault="00464B82" w:rsidP="00773E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 старший воспитатель, педагоги, специалисты</w:t>
            </w:r>
          </w:p>
          <w:p w:rsidR="00F744B8" w:rsidRPr="00773E90" w:rsidRDefault="00773E90" w:rsidP="00773E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F744B8" w:rsidRPr="00547930">
              <w:rPr>
                <w:rFonts w:eastAsia="Times New Roman"/>
                <w:sz w:val="18"/>
                <w:szCs w:val="18"/>
                <w:lang w:eastAsia="ru-RU"/>
              </w:rPr>
              <w:t xml:space="preserve"> (1б)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Управленческие решения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управленческих решений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 сроках реализации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F744B8" w:rsidRPr="00C70CCA" w:rsidTr="00464B82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Принятие управленческих решений по результатам проведенного анализа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4B8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B82" w:rsidRPr="00464B82" w:rsidRDefault="00464B82" w:rsidP="00464B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4B82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социально-культурных и педагогических проектов.</w:t>
            </w:r>
          </w:p>
          <w:p w:rsidR="00773E90" w:rsidRDefault="00464B82" w:rsidP="00464B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4B82">
              <w:rPr>
                <w:rFonts w:ascii="Times New Roman" w:hAnsi="Times New Roman" w:cs="Times New Roman"/>
                <w:sz w:val="18"/>
                <w:szCs w:val="18"/>
              </w:rPr>
              <w:t>Приведение в соответствие требованиям СанПиН ресурсного обеспечения ДОУ (выполнение предписаний надзирающих органов, своевременная замена изношенного инвентаря и оборудования, соблюдение санитарно-гигиенического, санитарно-эпидемиологического режимов и режима дня детского сада);</w:t>
            </w:r>
          </w:p>
          <w:p w:rsidR="00464B82" w:rsidRPr="00464B82" w:rsidRDefault="00464B82" w:rsidP="00464B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4B82">
              <w:rPr>
                <w:rFonts w:ascii="Times New Roman" w:hAnsi="Times New Roman" w:cs="Times New Roman"/>
                <w:sz w:val="18"/>
                <w:szCs w:val="18"/>
              </w:rPr>
              <w:t>- мероприятия по повышению уровня профессиональной компетентности сотрудников ДОУ;</w:t>
            </w:r>
          </w:p>
          <w:p w:rsidR="00464B82" w:rsidRPr="00464B82" w:rsidRDefault="00464B82" w:rsidP="00464B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4B82">
              <w:rPr>
                <w:rFonts w:ascii="Times New Roman" w:hAnsi="Times New Roman" w:cs="Times New Roman"/>
                <w:sz w:val="18"/>
                <w:szCs w:val="18"/>
              </w:rPr>
              <w:t>- совершенствование нормативно-правового обеспечения деятельности детского сада  (локальные акты)</w:t>
            </w:r>
          </w:p>
          <w:p w:rsidR="00F744B8" w:rsidRPr="00773E90" w:rsidRDefault="00F744B8" w:rsidP="00773E9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82" w:rsidRDefault="00464B82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4B82" w:rsidRDefault="00464B82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2021-2023 г.г.</w:t>
            </w:r>
          </w:p>
          <w:p w:rsidR="00773E90" w:rsidRDefault="00773E90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73E90" w:rsidRDefault="00773E90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773E90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44B8" w:rsidRPr="00547930" w:rsidRDefault="00F744B8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4B82" w:rsidRDefault="00464B82" w:rsidP="00464B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заведующий, старший воспитатель, педагоги, специалисты, </w:t>
            </w:r>
          </w:p>
          <w:p w:rsidR="00464B82" w:rsidRDefault="00464B82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64B82" w:rsidRDefault="00464B82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773E90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  <w:p w:rsidR="00F744B8" w:rsidRPr="00547930" w:rsidRDefault="00F744B8" w:rsidP="00464B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44B8" w:rsidRDefault="00F744B8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44B8" w:rsidRDefault="00F744B8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B5350F">
        <w:trPr>
          <w:trHeight w:val="13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эффективности принятых мер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эффективности мер/мероприятий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сведений о сроках проведения анализа эффективности мер/мероприятий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Определение проблемы по итогам проведенного анализа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F744B8" w:rsidRPr="00C70CCA" w:rsidTr="005A281F">
        <w:trPr>
          <w:trHeight w:val="798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1F" w:rsidRDefault="005A281F" w:rsidP="005A281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годовом мониторинге проводится анализ эффективности проведенных мероприятий, принятых мер и управленческих решений по всем направлениям ВСОКО. 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(1б)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281F" w:rsidRDefault="005A281F" w:rsidP="005A28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Итоговый мониторинг 1 раз в год (на конец учебного года). </w:t>
            </w:r>
          </w:p>
          <w:p w:rsidR="00F744B8" w:rsidRPr="00547930" w:rsidRDefault="00F744B8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44B8" w:rsidRPr="00547930" w:rsidRDefault="00773E90" w:rsidP="005A28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="00F744B8"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281F" w:rsidRDefault="005A281F" w:rsidP="005A281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Недостаточное финансирование </w:t>
            </w:r>
          </w:p>
          <w:p w:rsidR="00F744B8" w:rsidRPr="00547930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7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(1б)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Default="00F744B8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744B8" w:rsidRPr="00C70CCA" w:rsidRDefault="00F744B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44B8" w:rsidRPr="00C70CCA" w:rsidTr="00B5350F">
        <w:trPr>
          <w:trHeight w:val="798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4B8" w:rsidRPr="00C70CCA" w:rsidRDefault="00F744B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4B8" w:rsidRPr="00C70CCA" w:rsidRDefault="00F744B8" w:rsidP="00C70C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балл: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4B8" w:rsidRPr="00C70CCA" w:rsidRDefault="00D77653" w:rsidP="00773E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  <w:r w:rsidR="00F74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40195F" w:rsidRDefault="0040195F"/>
    <w:sectPr w:rsidR="0040195F" w:rsidSect="00C70CCA">
      <w:pgSz w:w="16838" w:h="11906" w:orient="landscape"/>
      <w:pgMar w:top="1701" w:right="819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A0AC3"/>
    <w:multiLevelType w:val="hybridMultilevel"/>
    <w:tmpl w:val="42AA04C6"/>
    <w:lvl w:ilvl="0" w:tplc="FF32D574">
      <w:start w:val="2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C70CCA"/>
    <w:rsid w:val="00073CBD"/>
    <w:rsid w:val="0008479A"/>
    <w:rsid w:val="000C6729"/>
    <w:rsid w:val="00136F2C"/>
    <w:rsid w:val="0014411E"/>
    <w:rsid w:val="00146263"/>
    <w:rsid w:val="00166BF8"/>
    <w:rsid w:val="00196F37"/>
    <w:rsid w:val="001B0E37"/>
    <w:rsid w:val="00201FDA"/>
    <w:rsid w:val="00230BE6"/>
    <w:rsid w:val="00264A75"/>
    <w:rsid w:val="002744DB"/>
    <w:rsid w:val="002877A8"/>
    <w:rsid w:val="002A6151"/>
    <w:rsid w:val="002C2559"/>
    <w:rsid w:val="002C5E19"/>
    <w:rsid w:val="002E2F11"/>
    <w:rsid w:val="002F3D9D"/>
    <w:rsid w:val="0039734E"/>
    <w:rsid w:val="003A7978"/>
    <w:rsid w:val="003E6FB4"/>
    <w:rsid w:val="0040149A"/>
    <w:rsid w:val="0040195F"/>
    <w:rsid w:val="0041398B"/>
    <w:rsid w:val="00464B82"/>
    <w:rsid w:val="0047087D"/>
    <w:rsid w:val="004B2DB6"/>
    <w:rsid w:val="004D00F0"/>
    <w:rsid w:val="004F1947"/>
    <w:rsid w:val="00507EC6"/>
    <w:rsid w:val="00547930"/>
    <w:rsid w:val="005A281F"/>
    <w:rsid w:val="00610732"/>
    <w:rsid w:val="006273B5"/>
    <w:rsid w:val="00662F39"/>
    <w:rsid w:val="006652A6"/>
    <w:rsid w:val="006B53DC"/>
    <w:rsid w:val="006D2208"/>
    <w:rsid w:val="00710176"/>
    <w:rsid w:val="00752295"/>
    <w:rsid w:val="00761D77"/>
    <w:rsid w:val="00773E90"/>
    <w:rsid w:val="00796159"/>
    <w:rsid w:val="0079650A"/>
    <w:rsid w:val="007A3F28"/>
    <w:rsid w:val="007F11FA"/>
    <w:rsid w:val="00832EBB"/>
    <w:rsid w:val="0086018B"/>
    <w:rsid w:val="00894D18"/>
    <w:rsid w:val="008A44EA"/>
    <w:rsid w:val="008E4D79"/>
    <w:rsid w:val="00903657"/>
    <w:rsid w:val="00943143"/>
    <w:rsid w:val="0096307D"/>
    <w:rsid w:val="009853E3"/>
    <w:rsid w:val="009956D5"/>
    <w:rsid w:val="009A0D3C"/>
    <w:rsid w:val="009E2C80"/>
    <w:rsid w:val="00A34D13"/>
    <w:rsid w:val="00A61A43"/>
    <w:rsid w:val="00A63027"/>
    <w:rsid w:val="00A7459B"/>
    <w:rsid w:val="00A910A2"/>
    <w:rsid w:val="00AD4392"/>
    <w:rsid w:val="00AE1E0F"/>
    <w:rsid w:val="00AF72B1"/>
    <w:rsid w:val="00B0077B"/>
    <w:rsid w:val="00B25D42"/>
    <w:rsid w:val="00B46ACD"/>
    <w:rsid w:val="00B5350F"/>
    <w:rsid w:val="00B80B25"/>
    <w:rsid w:val="00B935E5"/>
    <w:rsid w:val="00BD7054"/>
    <w:rsid w:val="00C42764"/>
    <w:rsid w:val="00C70CCA"/>
    <w:rsid w:val="00C75C33"/>
    <w:rsid w:val="00CB1F25"/>
    <w:rsid w:val="00CF0923"/>
    <w:rsid w:val="00D17AC5"/>
    <w:rsid w:val="00D20B89"/>
    <w:rsid w:val="00D2173D"/>
    <w:rsid w:val="00D41428"/>
    <w:rsid w:val="00D703AB"/>
    <w:rsid w:val="00D77653"/>
    <w:rsid w:val="00DA6BBF"/>
    <w:rsid w:val="00E00629"/>
    <w:rsid w:val="00E05810"/>
    <w:rsid w:val="00E245F3"/>
    <w:rsid w:val="00E54FCA"/>
    <w:rsid w:val="00EB1114"/>
    <w:rsid w:val="00EE4743"/>
    <w:rsid w:val="00F744B8"/>
    <w:rsid w:val="00F84932"/>
    <w:rsid w:val="00FC0758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0F"/>
    <w:pPr>
      <w:spacing w:before="100" w:beforeAutospacing="1" w:afterAutospacing="1" w:line="276" w:lineRule="auto"/>
      <w:ind w:left="720"/>
      <w:contextualSpacing/>
      <w:jc w:val="both"/>
    </w:pPr>
    <w:rPr>
      <w:lang w:val="en-US"/>
    </w:rPr>
  </w:style>
  <w:style w:type="character" w:styleId="a4">
    <w:name w:val="Hyperlink"/>
    <w:basedOn w:val="a0"/>
    <w:uiPriority w:val="99"/>
    <w:unhideWhenUsed/>
    <w:rsid w:val="00A63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3027"/>
    <w:rPr>
      <w:color w:val="800080" w:themeColor="followedHyperlink"/>
      <w:u w:val="single"/>
    </w:rPr>
  </w:style>
  <w:style w:type="paragraph" w:customStyle="1" w:styleId="Default">
    <w:name w:val="Default"/>
    <w:qFormat/>
    <w:rsid w:val="00D20B89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E4D79"/>
    <w:rPr>
      <w:b/>
      <w:bCs/>
    </w:rPr>
  </w:style>
  <w:style w:type="character" w:customStyle="1" w:styleId="HTML">
    <w:name w:val="Стандартный HTML Знак"/>
    <w:basedOn w:val="a0"/>
    <w:link w:val="HTML0"/>
    <w:semiHidden/>
    <w:rsid w:val="0096307D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963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96307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A3498-93E7-4F2A-BC53-CCE4963D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2021-06-30T11:54:00Z</dcterms:created>
  <dcterms:modified xsi:type="dcterms:W3CDTF">2021-07-07T07:16:00Z</dcterms:modified>
</cp:coreProperties>
</file>